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E25" w:rsidRPr="00C62E25" w:rsidRDefault="00C62E25" w:rsidP="00C62E25">
      <w:pPr>
        <w:spacing w:after="0" w:line="240" w:lineRule="auto"/>
        <w:ind w:firstLine="709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C62E25">
        <w:rPr>
          <w:rFonts w:ascii="Cambria" w:hAnsi="Cambria" w:cs="Arial"/>
          <w:b/>
          <w:sz w:val="20"/>
          <w:szCs w:val="20"/>
        </w:rPr>
        <w:t>Городская Дума муниципального образования «Город Астрахань»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C62E25">
        <w:rPr>
          <w:rFonts w:ascii="Cambria" w:hAnsi="Cambria" w:cs="Arial"/>
          <w:b/>
          <w:sz w:val="20"/>
          <w:szCs w:val="20"/>
        </w:rPr>
        <w:t>РЕШЕНИЕ</w:t>
      </w:r>
      <w:bookmarkStart w:id="0" w:name="_GoBack"/>
      <w:bookmarkEnd w:id="0"/>
    </w:p>
    <w:p w:rsidR="00C62E25" w:rsidRPr="00C62E25" w:rsidRDefault="00C62E25" w:rsidP="00C62E25">
      <w:pPr>
        <w:spacing w:after="0" w:line="240" w:lineRule="auto"/>
        <w:ind w:firstLine="709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C62E25">
        <w:rPr>
          <w:rFonts w:ascii="Cambria" w:hAnsi="Cambria" w:cs="Arial"/>
          <w:b/>
          <w:sz w:val="20"/>
          <w:szCs w:val="20"/>
        </w:rPr>
        <w:t>14.11.2018 №162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C62E25">
        <w:rPr>
          <w:rFonts w:ascii="Cambria" w:hAnsi="Cambria" w:cs="Arial"/>
          <w:b/>
          <w:sz w:val="20"/>
          <w:szCs w:val="20"/>
        </w:rPr>
        <w:t>«О назначении публичных слушаний по проекту бюджета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C62E25">
        <w:rPr>
          <w:rFonts w:ascii="Cambria" w:hAnsi="Cambria" w:cs="Arial"/>
          <w:b/>
          <w:sz w:val="20"/>
          <w:szCs w:val="20"/>
        </w:rPr>
        <w:t>муниципального образования «Город Астрахань»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C62E25">
        <w:rPr>
          <w:rFonts w:ascii="Cambria" w:hAnsi="Cambria" w:cs="Arial"/>
          <w:b/>
          <w:sz w:val="20"/>
          <w:szCs w:val="20"/>
        </w:rPr>
        <w:t>на 2019 год и на плановый период 2020 и 2021 годов»</w:t>
      </w:r>
    </w:p>
    <w:p w:rsidR="00C62E25" w:rsidRDefault="00C62E25" w:rsidP="00C62E2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C62E25">
        <w:rPr>
          <w:rFonts w:ascii="Arial" w:hAnsi="Arial" w:cs="Arial"/>
          <w:sz w:val="18"/>
          <w:szCs w:val="18"/>
        </w:rPr>
        <w:t>На основании Федерального закона от 06.10.2003 №</w:t>
      </w:r>
      <w:r>
        <w:rPr>
          <w:rFonts w:ascii="Arial" w:hAnsi="Arial" w:cs="Arial"/>
          <w:sz w:val="18"/>
          <w:szCs w:val="18"/>
        </w:rPr>
        <w:t xml:space="preserve"> 131-ФЗ «Об общих прин</w:t>
      </w:r>
      <w:r w:rsidRPr="00C62E25">
        <w:rPr>
          <w:rFonts w:ascii="Arial" w:hAnsi="Arial" w:cs="Arial"/>
          <w:sz w:val="18"/>
          <w:szCs w:val="18"/>
        </w:rPr>
        <w:t>ципах организации местного самоуправления в Российской Федерации», Устава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муниципального образования «Город Астрахан</w:t>
      </w:r>
      <w:r>
        <w:rPr>
          <w:rFonts w:ascii="Arial" w:hAnsi="Arial" w:cs="Arial"/>
          <w:sz w:val="18"/>
          <w:szCs w:val="18"/>
        </w:rPr>
        <w:t>ь», Положения о публичных слуша</w:t>
      </w:r>
      <w:r w:rsidRPr="00C62E25">
        <w:rPr>
          <w:rFonts w:ascii="Arial" w:hAnsi="Arial" w:cs="Arial"/>
          <w:sz w:val="18"/>
          <w:szCs w:val="18"/>
        </w:rPr>
        <w:t>ниях на территории муниципального образован</w:t>
      </w:r>
      <w:r>
        <w:rPr>
          <w:rFonts w:ascii="Arial" w:hAnsi="Arial" w:cs="Arial"/>
          <w:sz w:val="18"/>
          <w:szCs w:val="18"/>
        </w:rPr>
        <w:t>ия «Город Астрахань», утвержден</w:t>
      </w:r>
      <w:r w:rsidRPr="00C62E25">
        <w:rPr>
          <w:rFonts w:ascii="Arial" w:hAnsi="Arial" w:cs="Arial"/>
          <w:sz w:val="18"/>
          <w:szCs w:val="18"/>
        </w:rPr>
        <w:t>ного решением Городской Думы муниципального образования «Город Астрахань»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 xml:space="preserve">от 29.06.2006 № 103, 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C62E25">
        <w:rPr>
          <w:rFonts w:ascii="Arial" w:hAnsi="Arial" w:cs="Arial"/>
          <w:sz w:val="18"/>
          <w:szCs w:val="18"/>
        </w:rPr>
        <w:t>Городская Дума РЕШИЛА: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C62E25">
        <w:rPr>
          <w:rFonts w:ascii="Arial" w:hAnsi="Arial" w:cs="Arial"/>
          <w:sz w:val="18"/>
          <w:szCs w:val="18"/>
        </w:rPr>
        <w:t>1. Опубликовать текст проекта бюджета муниципального образования 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Астрахань» на 2019 год и на плановый период 2020 и 2021 годов (прилагается)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в официальном периодическом издании нормативных правовых актов органов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местного самоуправления муниципального обра</w:t>
      </w:r>
      <w:r>
        <w:rPr>
          <w:rFonts w:ascii="Arial" w:hAnsi="Arial" w:cs="Arial"/>
          <w:sz w:val="18"/>
          <w:szCs w:val="18"/>
        </w:rPr>
        <w:t>зования «Город Астрахань» и раз</w:t>
      </w:r>
      <w:r w:rsidRPr="00C62E25">
        <w:rPr>
          <w:rFonts w:ascii="Arial" w:hAnsi="Arial" w:cs="Arial"/>
          <w:sz w:val="18"/>
          <w:szCs w:val="18"/>
        </w:rPr>
        <w:t>местить на официальных сайтах Городской Думы муниципального образования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«Город Астрахань» и администрации муниципа</w:t>
      </w:r>
      <w:r>
        <w:rPr>
          <w:rFonts w:ascii="Arial" w:hAnsi="Arial" w:cs="Arial"/>
          <w:sz w:val="18"/>
          <w:szCs w:val="18"/>
        </w:rPr>
        <w:t>льного образования «Город Астра</w:t>
      </w:r>
      <w:r w:rsidRPr="00C62E25">
        <w:rPr>
          <w:rFonts w:ascii="Arial" w:hAnsi="Arial" w:cs="Arial"/>
          <w:sz w:val="18"/>
          <w:szCs w:val="18"/>
        </w:rPr>
        <w:t>хань» в сети Интернет.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C62E25">
        <w:rPr>
          <w:rFonts w:ascii="Arial" w:hAnsi="Arial" w:cs="Arial"/>
          <w:sz w:val="18"/>
          <w:szCs w:val="18"/>
        </w:rPr>
        <w:t>2. Провести публичные слушания по прое</w:t>
      </w:r>
      <w:r>
        <w:rPr>
          <w:rFonts w:ascii="Arial" w:hAnsi="Arial" w:cs="Arial"/>
          <w:sz w:val="18"/>
          <w:szCs w:val="18"/>
        </w:rPr>
        <w:t>кту бюджета муниципального обра</w:t>
      </w:r>
      <w:r w:rsidRPr="00C62E25">
        <w:rPr>
          <w:rFonts w:ascii="Arial" w:hAnsi="Arial" w:cs="Arial"/>
          <w:sz w:val="18"/>
          <w:szCs w:val="18"/>
        </w:rPr>
        <w:t>зования «Город Астрахань» на 2019 год и на плановый период 2020 и 2021 годов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по инициативе Городской Думы муниципального образования «Город Астрахань».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C62E25">
        <w:rPr>
          <w:rFonts w:ascii="Arial" w:hAnsi="Arial" w:cs="Arial"/>
          <w:sz w:val="18"/>
          <w:szCs w:val="18"/>
        </w:rPr>
        <w:t>3. Назначить публичные слушания по прое</w:t>
      </w:r>
      <w:r>
        <w:rPr>
          <w:rFonts w:ascii="Arial" w:hAnsi="Arial" w:cs="Arial"/>
          <w:sz w:val="18"/>
          <w:szCs w:val="18"/>
        </w:rPr>
        <w:t>кту бюджета муниципального обра</w:t>
      </w:r>
      <w:r w:rsidRPr="00C62E25">
        <w:rPr>
          <w:rFonts w:ascii="Arial" w:hAnsi="Arial" w:cs="Arial"/>
          <w:sz w:val="18"/>
          <w:szCs w:val="18"/>
        </w:rPr>
        <w:t>зования «Город Астрахань» на 2019 год и на плановый период 2020 и 2021 годов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на 26 ноября 2018 года на 10.00 в зале заседаний (2 этаж) здания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муниципального образования «Город Астрахань» по адресу: 414000, г. Астрахань,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ул. Чернышевского, 6.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Публичные слушания проводятся публично и открыто. Участники публичных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слушаний вправе свободно высказывать свое мнение и вносить предложения и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замечания по проекту бюджета муниципального образования «Город Астрахань»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на 2019 год и на плановый период 2020 и 2021 годов, вынесенному на публичные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слушания.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C62E25">
        <w:rPr>
          <w:rFonts w:ascii="Arial" w:hAnsi="Arial" w:cs="Arial"/>
          <w:sz w:val="18"/>
          <w:szCs w:val="18"/>
        </w:rPr>
        <w:t>4. Ознакомление заинтересованных лиц с материалами, касающимися вопроса,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вынесенного на публичные слушания, будет осуществляться до 23 ноября 2018 года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(включительно) в рабочие дни (</w:t>
      </w:r>
      <w:proofErr w:type="spellStart"/>
      <w:r w:rsidRPr="00C62E25">
        <w:rPr>
          <w:rFonts w:ascii="Arial" w:hAnsi="Arial" w:cs="Arial"/>
          <w:sz w:val="18"/>
          <w:szCs w:val="18"/>
        </w:rPr>
        <w:t>пн</w:t>
      </w:r>
      <w:proofErr w:type="spellEnd"/>
      <w:r w:rsidRPr="00C62E25">
        <w:rPr>
          <w:rFonts w:ascii="Arial" w:hAnsi="Arial" w:cs="Arial"/>
          <w:sz w:val="18"/>
          <w:szCs w:val="18"/>
        </w:rPr>
        <w:t xml:space="preserve"> – </w:t>
      </w:r>
      <w:proofErr w:type="spellStart"/>
      <w:r w:rsidRPr="00C62E25">
        <w:rPr>
          <w:rFonts w:ascii="Arial" w:hAnsi="Arial" w:cs="Arial"/>
          <w:sz w:val="18"/>
          <w:szCs w:val="18"/>
        </w:rPr>
        <w:t>пт</w:t>
      </w:r>
      <w:proofErr w:type="spellEnd"/>
      <w:r w:rsidRPr="00C62E25">
        <w:rPr>
          <w:rFonts w:ascii="Arial" w:hAnsi="Arial" w:cs="Arial"/>
          <w:sz w:val="18"/>
          <w:szCs w:val="18"/>
        </w:rPr>
        <w:t>) с 8.30 до 13.00 и с 14.00 до 17.30 в кабинете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№ 9 Городской Думы муниципального образования «Город Астрахань» по адресу: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г. Астрахань, ул. Чернышевского, 8, контактный телефон 44-74-47.</w:t>
      </w:r>
      <w:r>
        <w:rPr>
          <w:rFonts w:ascii="Arial" w:hAnsi="Arial" w:cs="Arial"/>
          <w:sz w:val="18"/>
          <w:szCs w:val="18"/>
        </w:rPr>
        <w:t xml:space="preserve"> 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C62E25">
        <w:rPr>
          <w:rFonts w:ascii="Arial" w:hAnsi="Arial" w:cs="Arial"/>
          <w:sz w:val="18"/>
          <w:szCs w:val="18"/>
        </w:rPr>
        <w:t xml:space="preserve">5. Установить, что замечания и предложения </w:t>
      </w:r>
      <w:r>
        <w:rPr>
          <w:rFonts w:ascii="Arial" w:hAnsi="Arial" w:cs="Arial"/>
          <w:sz w:val="18"/>
          <w:szCs w:val="18"/>
        </w:rPr>
        <w:t>по проекту бюджета муниципально</w:t>
      </w:r>
      <w:r w:rsidRPr="00C62E25">
        <w:rPr>
          <w:rFonts w:ascii="Arial" w:hAnsi="Arial" w:cs="Arial"/>
          <w:sz w:val="18"/>
          <w:szCs w:val="18"/>
        </w:rPr>
        <w:t>го образования «Город Астрахань» на 2019 год и на плановый период 2020 и 2021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годов принимаются до 23 ноября 2018 года (включительно) в рабочие дни (</w:t>
      </w:r>
      <w:proofErr w:type="spellStart"/>
      <w:r w:rsidRPr="00C62E25">
        <w:rPr>
          <w:rFonts w:ascii="Arial" w:hAnsi="Arial" w:cs="Arial"/>
          <w:sz w:val="18"/>
          <w:szCs w:val="18"/>
        </w:rPr>
        <w:t>пн</w:t>
      </w:r>
      <w:proofErr w:type="spellEnd"/>
      <w:r w:rsidRPr="00C62E25">
        <w:rPr>
          <w:rFonts w:ascii="Arial" w:hAnsi="Arial" w:cs="Arial"/>
          <w:sz w:val="18"/>
          <w:szCs w:val="18"/>
        </w:rPr>
        <w:t xml:space="preserve"> –</w:t>
      </w:r>
      <w:proofErr w:type="spellStart"/>
      <w:r w:rsidRPr="00C62E25">
        <w:rPr>
          <w:rFonts w:ascii="Arial" w:hAnsi="Arial" w:cs="Arial"/>
          <w:sz w:val="18"/>
          <w:szCs w:val="18"/>
        </w:rPr>
        <w:t>пт</w:t>
      </w:r>
      <w:proofErr w:type="spellEnd"/>
      <w:r w:rsidRPr="00C62E25">
        <w:rPr>
          <w:rFonts w:ascii="Arial" w:hAnsi="Arial" w:cs="Arial"/>
          <w:sz w:val="18"/>
          <w:szCs w:val="18"/>
        </w:rPr>
        <w:t>) с 8.30 до 13.00 и с 14.00 до 17.30 по адресу: г. Астрахань, ул. Чернышевского,8, кабинет № 9, контактный телефон 44-74-47, либо могут быть направлены почтой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по адресу: 414000, г. Астрахань, ул. Чернышевского, 8, либо на электронный адрес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Городской Думы муниципального образования «Город Астрахань» duma@duma-astrakhan.ru.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C62E25">
        <w:rPr>
          <w:rFonts w:ascii="Arial" w:hAnsi="Arial" w:cs="Arial"/>
          <w:sz w:val="18"/>
          <w:szCs w:val="18"/>
        </w:rPr>
        <w:t>6. По результатам публичных слушаний составляются протокол, содержащий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обобщенную информацию о ходе публичных слушаний, в том числе о мнениях их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участников, поступивших предложениях и за</w:t>
      </w:r>
      <w:r>
        <w:rPr>
          <w:rFonts w:ascii="Arial" w:hAnsi="Arial" w:cs="Arial"/>
          <w:sz w:val="18"/>
          <w:szCs w:val="18"/>
        </w:rPr>
        <w:t>явлениях, об одобренных большин</w:t>
      </w:r>
      <w:r w:rsidRPr="00C62E25">
        <w:rPr>
          <w:rFonts w:ascii="Arial" w:hAnsi="Arial" w:cs="Arial"/>
          <w:sz w:val="18"/>
          <w:szCs w:val="18"/>
        </w:rPr>
        <w:t>ством участников слушаний рекомендациях, а также заключение о результатах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проведения публичных слушаний и направляются в Городскую Думу муниципального образования «Город Астрахань» для рассмотрения, опубликовываются в о</w:t>
      </w:r>
      <w:r>
        <w:rPr>
          <w:rFonts w:ascii="Arial" w:hAnsi="Arial" w:cs="Arial"/>
          <w:sz w:val="18"/>
          <w:szCs w:val="18"/>
        </w:rPr>
        <w:t>фи</w:t>
      </w:r>
      <w:r w:rsidRPr="00C62E25">
        <w:rPr>
          <w:rFonts w:ascii="Arial" w:hAnsi="Arial" w:cs="Arial"/>
          <w:sz w:val="18"/>
          <w:szCs w:val="18"/>
        </w:rPr>
        <w:t>циальном периодическом издании нормативных правовых актов органов местного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самоуправления муниципального образовани</w:t>
      </w:r>
      <w:r>
        <w:rPr>
          <w:rFonts w:ascii="Arial" w:hAnsi="Arial" w:cs="Arial"/>
          <w:sz w:val="18"/>
          <w:szCs w:val="18"/>
        </w:rPr>
        <w:t>я «Город Астрахань» и размещают</w:t>
      </w:r>
      <w:r w:rsidRPr="00C62E25">
        <w:rPr>
          <w:rFonts w:ascii="Arial" w:hAnsi="Arial" w:cs="Arial"/>
          <w:sz w:val="18"/>
          <w:szCs w:val="18"/>
        </w:rPr>
        <w:t>ся на официальных сайтах Городской Думы муниципального образования «Город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Астрахань» и администрации муниципального образования «Город Астрахань» в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сети Интернет.</w:t>
      </w:r>
    </w:p>
    <w:p w:rsidR="00C62E25" w:rsidRPr="00C62E25" w:rsidRDefault="00C62E25" w:rsidP="00C62E2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C62E25">
        <w:rPr>
          <w:rFonts w:ascii="Arial" w:hAnsi="Arial" w:cs="Arial"/>
          <w:sz w:val="18"/>
          <w:szCs w:val="18"/>
        </w:rPr>
        <w:t>7. Опубликовать настоящее решение в официальном периодическом издании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нормативных правовых актов органов местного самоуправления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образования «Город Астрахань» и разместить на официальных сайтах Городской</w:t>
      </w:r>
      <w:r>
        <w:rPr>
          <w:rFonts w:ascii="Arial" w:hAnsi="Arial" w:cs="Arial"/>
          <w:sz w:val="18"/>
          <w:szCs w:val="18"/>
        </w:rPr>
        <w:t xml:space="preserve"> </w:t>
      </w:r>
      <w:r w:rsidRPr="00C62E25">
        <w:rPr>
          <w:rFonts w:ascii="Arial" w:hAnsi="Arial" w:cs="Arial"/>
          <w:sz w:val="18"/>
          <w:szCs w:val="18"/>
        </w:rPr>
        <w:t>Думы муниципального образования «Город Ас</w:t>
      </w:r>
      <w:r>
        <w:rPr>
          <w:rFonts w:ascii="Arial" w:hAnsi="Arial" w:cs="Arial"/>
          <w:sz w:val="18"/>
          <w:szCs w:val="18"/>
        </w:rPr>
        <w:t>трахань» и администрации муници</w:t>
      </w:r>
      <w:r w:rsidRPr="00C62E25">
        <w:rPr>
          <w:rFonts w:ascii="Arial" w:hAnsi="Arial" w:cs="Arial"/>
          <w:sz w:val="18"/>
          <w:szCs w:val="18"/>
        </w:rPr>
        <w:t>пального образования «Город Астрахань» в сети Интернет.</w:t>
      </w:r>
    </w:p>
    <w:p w:rsidR="00EE187F" w:rsidRPr="00C62E25" w:rsidRDefault="00C62E25" w:rsidP="00C62E25">
      <w:pPr>
        <w:spacing w:after="0" w:line="240" w:lineRule="auto"/>
        <w:ind w:firstLine="709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C62E25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 А.В. ГУБАНОВА</w:t>
      </w:r>
    </w:p>
    <w:sectPr w:rsidR="00EE187F" w:rsidRPr="00C62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A60"/>
    <w:rsid w:val="00641A60"/>
    <w:rsid w:val="00C62E25"/>
    <w:rsid w:val="00EE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E1364-676D-406B-9774-C1B5ED69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603</Words>
  <Characters>3442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2018-11-15T08:38:00Z</dcterms:created>
  <dcterms:modified xsi:type="dcterms:W3CDTF">2018-11-15T08:44:00Z</dcterms:modified>
</cp:coreProperties>
</file>